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4E493C6E" w14:textId="7C2EBC7F" w:rsidR="00E15035" w:rsidRPr="00D90080" w:rsidRDefault="00D90080" w:rsidP="00D90080">
      <w:pPr>
        <w:widowControl w:val="0"/>
        <w:tabs>
          <w:tab w:val="left" w:pos="1733"/>
        </w:tabs>
        <w:autoSpaceDE w:val="0"/>
        <w:autoSpaceDN w:val="0"/>
        <w:ind w:right="284"/>
        <w:rPr>
          <w:rFonts w:ascii="Calibri" w:eastAsia="Calibri" w:hAnsi="Calibri" w:cs="Calibri"/>
          <w:b/>
          <w:i/>
          <w:iCs/>
          <w:lang w:eastAsia="en-US"/>
        </w:rPr>
      </w:pPr>
      <w:r w:rsidRPr="00D90080">
        <w:rPr>
          <w:rFonts w:ascii="Calibri" w:eastAsia="Calibri" w:hAnsi="Calibri" w:cs="Calibri"/>
          <w:b/>
          <w:i/>
          <w:iCs/>
          <w:lang w:eastAsia="en-US"/>
        </w:rPr>
        <w:t xml:space="preserve">OGGETTO: </w:t>
      </w:r>
      <w:r w:rsidR="00232F64">
        <w:rPr>
          <w:rFonts w:ascii="Calibri" w:eastAsia="Calibri" w:hAnsi="Calibri" w:cs="Calibri"/>
          <w:b/>
          <w:i/>
          <w:iCs/>
          <w:lang w:eastAsia="en-US"/>
        </w:rPr>
        <w:t xml:space="preserve">DICHIARAZIONE DI INSUSSISTENZA CAUSE OSTATIVE PER IL RUOLO </w:t>
      </w:r>
      <w:r w:rsidR="00207288">
        <w:rPr>
          <w:rFonts w:ascii="Calibri" w:eastAsia="Calibri" w:hAnsi="Calibri" w:cs="Calibri"/>
          <w:b/>
          <w:i/>
          <w:iCs/>
          <w:lang w:eastAsia="en-US"/>
        </w:rPr>
        <w:t xml:space="preserve">DEL PERSONALE ATA </w:t>
      </w:r>
      <w:r w:rsidR="00DE46A9">
        <w:rPr>
          <w:rFonts w:ascii="Calibri" w:eastAsia="Calibri" w:hAnsi="Calibri" w:cs="Calibri"/>
          <w:b/>
          <w:i/>
          <w:iCs/>
          <w:lang w:eastAsia="en-US"/>
        </w:rPr>
        <w:t>A VALERE SU:</w:t>
      </w:r>
    </w:p>
    <w:p w14:paraId="3CC3EC42"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Piano Nazionale Di Ripresa E Resilienza Missione 4: Istruzione E Ricerca Componente 1 – Potenziamento dell’offerta dei servizi di istruzione: dagli asili nido alle Università</w:t>
      </w:r>
    </w:p>
    <w:p w14:paraId="434B6C67"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bookmarkStart w:id="0" w:name="_Hlk182473947"/>
      <w:r w:rsidRPr="00183309">
        <w:rPr>
          <w:rFonts w:ascii="Calibri" w:eastAsia="Calibri" w:hAnsi="Calibri" w:cs="Calibri"/>
          <w:bCs/>
          <w:i/>
          <w:iCs/>
          <w:lang w:eastAsia="en-US"/>
        </w:rPr>
        <w:t>Investimento 1.4: Intervento straordinario finalizzato alla riduzione dei divari territoriali nelle scuole secondarie di primo e di secondo grado e alla lotta alla dispersione scolastica</w:t>
      </w:r>
    </w:p>
    <w:p w14:paraId="3F8A8FBF"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Interventi di tutoraggio e formazione per la riduzione dei divari negli apprendimenti e il contrasto alla dispersione scolastica (D.M. 2 febbraio 2024, n. 19)</w:t>
      </w:r>
    </w:p>
    <w:bookmarkEnd w:id="0"/>
    <w:p w14:paraId="41B9748B"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CNP: ____________________</w:t>
      </w:r>
    </w:p>
    <w:p w14:paraId="7136EAC2" w14:textId="02B8D064" w:rsidR="00A96E2C" w:rsidRPr="00C925E4"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CUP: ____________________</w:t>
      </w:r>
    </w:p>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34328E43" w14:textId="744C8D29"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183309">
        <w:rPr>
          <w:rFonts w:asciiTheme="minorHAnsi" w:eastAsia="Arial" w:hAnsiTheme="minorHAnsi"/>
          <w:b/>
          <w:bCs/>
          <w:sz w:val="22"/>
          <w:szCs w:val="22"/>
        </w:rPr>
        <w:t>_________________________________</w:t>
      </w:r>
    </w:p>
    <w:p w14:paraId="1288795C" w14:textId="77777777" w:rsidR="00631A19" w:rsidRPr="00015D2C" w:rsidRDefault="00631A19" w:rsidP="00631A19">
      <w:pPr>
        <w:keepNext/>
        <w:keepLines/>
        <w:widowControl w:val="0"/>
        <w:outlineLvl w:val="5"/>
        <w:rPr>
          <w:rFonts w:asciiTheme="minorHAnsi" w:eastAsia="Arial" w:hAnsiTheme="minorHAnsi"/>
          <w:bCs/>
          <w:sz w:val="22"/>
          <w:szCs w:val="22"/>
        </w:rPr>
      </w:pP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lastRenderedPageBreak/>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550C3565" w14:textId="77777777"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69485" w14:textId="77777777" w:rsidR="005B1CC8" w:rsidRDefault="005B1CC8">
      <w:r>
        <w:separator/>
      </w:r>
    </w:p>
  </w:endnote>
  <w:endnote w:type="continuationSeparator" w:id="0">
    <w:p w14:paraId="0CE131F4" w14:textId="77777777" w:rsidR="005B1CC8" w:rsidRDefault="005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152B9" w14:textId="77777777" w:rsidR="005B1CC8" w:rsidRDefault="005B1CC8">
      <w:r>
        <w:separator/>
      </w:r>
    </w:p>
  </w:footnote>
  <w:footnote w:type="continuationSeparator" w:id="0">
    <w:p w14:paraId="182B8C56" w14:textId="77777777" w:rsidR="005B1CC8" w:rsidRDefault="005B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0"/>
  </w:num>
  <w:num w:numId="8" w16cid:durableId="1059788564">
    <w:abstractNumId w:val="25"/>
  </w:num>
  <w:num w:numId="9" w16cid:durableId="1047922356">
    <w:abstractNumId w:val="15"/>
  </w:num>
  <w:num w:numId="10" w16cid:durableId="697507067">
    <w:abstractNumId w:val="34"/>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3"/>
  </w:num>
  <w:num w:numId="17" w16cid:durableId="1658221711">
    <w:abstractNumId w:val="9"/>
  </w:num>
  <w:num w:numId="18" w16cid:durableId="1671061976">
    <w:abstractNumId w:val="24"/>
  </w:num>
  <w:num w:numId="19" w16cid:durableId="1637952844">
    <w:abstractNumId w:val="3"/>
  </w:num>
  <w:num w:numId="20" w16cid:durableId="99029801">
    <w:abstractNumId w:val="4"/>
  </w:num>
  <w:num w:numId="21" w16cid:durableId="2083409811">
    <w:abstractNumId w:val="17"/>
  </w:num>
  <w:num w:numId="22" w16cid:durableId="2027828822">
    <w:abstractNumId w:val="18"/>
  </w:num>
  <w:num w:numId="23" w16cid:durableId="1400326441">
    <w:abstractNumId w:val="20"/>
  </w:num>
  <w:num w:numId="24" w16cid:durableId="654383935">
    <w:abstractNumId w:val="29"/>
  </w:num>
  <w:num w:numId="25" w16cid:durableId="129637878">
    <w:abstractNumId w:val="11"/>
  </w:num>
  <w:num w:numId="26" w16cid:durableId="832912483">
    <w:abstractNumId w:val="30"/>
  </w:num>
  <w:num w:numId="27" w16cid:durableId="282805874">
    <w:abstractNumId w:val="28"/>
  </w:num>
  <w:num w:numId="28" w16cid:durableId="989793468">
    <w:abstractNumId w:val="31"/>
  </w:num>
  <w:num w:numId="29" w16cid:durableId="1729108816">
    <w:abstractNumId w:val="12"/>
  </w:num>
  <w:num w:numId="30" w16cid:durableId="832068622">
    <w:abstractNumId w:val="27"/>
  </w:num>
  <w:num w:numId="31" w16cid:durableId="2007435977">
    <w:abstractNumId w:val="13"/>
  </w:num>
  <w:num w:numId="32" w16cid:durableId="1884244386">
    <w:abstractNumId w:val="14"/>
  </w:num>
  <w:num w:numId="33" w16cid:durableId="380714581">
    <w:abstractNumId w:val="32"/>
  </w:num>
  <w:num w:numId="34"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3671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3309"/>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1CC8"/>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5421"/>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Mario Schember</cp:lastModifiedBy>
  <cp:revision>2</cp:revision>
  <cp:lastPrinted>2020-02-24T13:03:00Z</cp:lastPrinted>
  <dcterms:created xsi:type="dcterms:W3CDTF">2024-11-14T10:55:00Z</dcterms:created>
  <dcterms:modified xsi:type="dcterms:W3CDTF">2024-11-14T10:55:00Z</dcterms:modified>
</cp:coreProperties>
</file>